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55" w:type="pct"/>
        <w:tblCellSpacing w:w="0" w:type="dxa"/>
        <w:tblInd w:w="-7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"/>
        <w:gridCol w:w="414"/>
        <w:gridCol w:w="7534"/>
        <w:gridCol w:w="1841"/>
      </w:tblGrid>
      <w:tr w:rsidR="00AC5A88" w:rsidRPr="00AC5A88" w:rsidTr="00261E48">
        <w:trPr>
          <w:gridBefore w:val="1"/>
          <w:tblCellSpacing w:w="0" w:type="dxa"/>
        </w:trPr>
        <w:tc>
          <w:tcPr>
            <w:tcW w:w="4796" w:type="pct"/>
            <w:gridSpan w:val="3"/>
            <w:vAlign w:val="center"/>
            <w:hideMark/>
          </w:tcPr>
          <w:p w:rsidR="00AC5A88" w:rsidRDefault="00262FEB" w:rsidP="00262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Перечень подписных изданий </w:t>
            </w:r>
            <w:bookmarkStart w:id="0" w:name="_GoBack"/>
            <w:bookmarkEnd w:id="0"/>
          </w:p>
          <w:p w:rsidR="00AC5A88" w:rsidRPr="00AC5A88" w:rsidRDefault="00AC5A88" w:rsidP="00AC5A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AC5A88" w:rsidRPr="00AC5A88" w:rsidTr="00261E48">
        <w:trPr>
          <w:gridBefore w:val="1"/>
          <w:tblCellSpacing w:w="0" w:type="dxa"/>
        </w:trPr>
        <w:tc>
          <w:tcPr>
            <w:tcW w:w="4796" w:type="pct"/>
            <w:gridSpan w:val="3"/>
            <w:vAlign w:val="center"/>
            <w:hideMark/>
          </w:tcPr>
          <w:p w:rsidR="00AC5A88" w:rsidRPr="00AC5A88" w:rsidRDefault="00AC5A88" w:rsidP="00AC5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Заказчик: ОАО "ТГК-1"</w:t>
            </w:r>
          </w:p>
        </w:tc>
      </w:tr>
      <w:tr w:rsidR="00AC5A88" w:rsidRPr="00AC5A88" w:rsidTr="00261E48">
        <w:trPr>
          <w:gridBefore w:val="1"/>
          <w:tblCellSpacing w:w="0" w:type="dxa"/>
        </w:trPr>
        <w:tc>
          <w:tcPr>
            <w:tcW w:w="4796" w:type="pct"/>
            <w:gridSpan w:val="3"/>
            <w:vAlign w:val="center"/>
            <w:hideMark/>
          </w:tcPr>
          <w:p w:rsidR="00AC5A88" w:rsidRDefault="00AC5A88" w:rsidP="00AC5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Адрес: г. Санкт-Петербург,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 Добролюбова, д.16, корп.2,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spellEnd"/>
            <w:proofErr w:type="gramEnd"/>
          </w:p>
          <w:p w:rsidR="00AC5A88" w:rsidRPr="00AC5A88" w:rsidRDefault="00AC5A88" w:rsidP="00AC5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:rsidR="001B1902" w:rsidRPr="001D581B" w:rsidRDefault="001B1902" w:rsidP="00261E48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D58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D58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издания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3D3D3"/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шт.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АКЦИОНЕРНОЕ ОБЩЕСТВО: ВОПРОСЫ КОРПОРАТИВНОГО УПРАВЛЕНИЯ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АКЦИОНЕРНЫЙ ВЕСТНИК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АРБИТРАЖНЫЕ СПОРЫ. ПЕЧАТНЫЙ ОРГАН ФЕДЕРАЛЬНОГО АРБИТРАЖНОГО СУДА СЕВЕРО-ЗАПАДНОГО ОКРУГА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АРГУМЕНТЫ И ФАКТЫ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БЕРГ - КОЛЛЕГИЯ. Годовая подписка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БИБЛИОТЕЧКА ЭЛЕКТРОТЕХНИКА - ПРИЛОЖЕНИЕ К ЖУРНАЛУ "ЭНЕРГЕТИК"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БЮЛЛЕТЕНЬ ВЕРХОВНОГО СУДА РОССИЙСКОЙ ФЕДЕРАЦИИ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ВЕДОМОСТИ издаются совместно с </w:t>
            </w:r>
            <w:proofErr w:type="spellStart"/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Wall</w:t>
            </w:r>
            <w:proofErr w:type="spellEnd"/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Street</w:t>
            </w:r>
            <w:proofErr w:type="spellEnd"/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Journal</w:t>
            </w:r>
            <w:proofErr w:type="spellEnd"/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&amp; FT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ВЕСТИ (3-х разовый выпуск)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ВЕСТНИК ВЫСШЕГО АРБИТРАЖНОГО СУДА РОССИЙСКОЙ ФЕДЕРАЦИИ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ВЕЧЕРНИЙ ПЕТЕРБУРГ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ВОДООЧИСТКА. ВОДОПОДГОТОВКА. ВОДОСНАБЖЕНИЕ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ВОЕННЫЕ ЗНАНИЯ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ГАЗОТУРБИННЫЕ ТЕХНОЛОГИИ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ГИДРОТЕХНИЧЕСКОЕ СТРОИТЕЛЬСТВО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ГИДРОЭНЕРГЕТИКА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ГЛАВБУХ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 812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ГРАЖДАНСКАЯ ЗАЩИТА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ДЕЛОВОЙ ПЕТЕРБУРГ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РУЛЕМ + МОТО. КОМПЛЕКТ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ЗАРПЛАТА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ИНФОРМАЦИИ. ИНСАЙД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ИЗВЕСТИЯ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ИНФОРМАЦИОННЫЙ БЮЛЛЕТЕНЬ ФЕДЕРАЛЬНОЙ СЛУЖБЫ ПО ТАРИФАМ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ИНФОРМАЦИОННЫЙ БЮЛЛЕТЕНЬ ФЕДЕРАЛЬНОЙ СЛУЖБЫ ПО ЭКОЛОГИЧЕСКОМУ, ТЕХНОЛОГИЧЕСКОМУ И АТОМНОМУ НАДЗОРУ </w:t>
            </w:r>
          </w:p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КАДРОВОЕ ДЕЛО + ПРИЛОЖЕНИЯ + ОБУЧЕНИЕ ОТ ВАЛЕНТИНЫ МИТРОФАНОВОЙ + ПЕРСОНАЛЬНЫЕ КОНСУЛЬТАЦИИ + ДОСТУП К СЕРВИСАМ НА WWW.KDELO.RU. Годовая подписка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КОММЕРСАНТЪ ПОНЕДЕЛЬНИК-СУББОТА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КОММЕРСАНТЪ+ БАЗИС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КОНСУЛЬТАЦИИ И РАЗЪЯСНЕНИЯ ПО ВОПРОСАМ ЦЕНООБРАЗОВАНИЯ И СМЕТНОГО НОРМИРОВАНИЯ В СТРОИТЕЛЬСТВЕ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МОСКОВСКИЙ КОМСОМОЛЕЦ (ВТОРНИК-СУББОТА)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НЕВСКОЕ ВРЕМЯ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НЕДВИЖИМОСТЬ И СТРОИТЕЛЬСТВО ПЕТЕРБУРГА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34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НОВОСТИ ТЕПЛОСНАБЖЕНИЯ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НОВОСТИ ЭЛЕКТРОТЕХНИКИ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ОХРАНА ТРУДА И СОЦИАЛЬНОЕ СТРАХОВАНИЕ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ОХРАНА ТРУДА. КОМПЛЕКТ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ПРОМЫШЛЕННАЯ ЭНЕРГЕТИКА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ПРОФИЛЬ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РБК DAILY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РЕЛЕЙНАЯ ЗАЩИТА И АВТОМАТИЗАЦИЯ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ГАЗЕТА + РОССИЙСКАЯ ГАЗЕТА "НЕДЕЛЯ"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ГАЗЕТА + РОССИЙСКАЯ ГАЗЕТА "НЕДЕЛЯ" + РОССИЙСКАЯ БИЗНЕС-ГАЗЕТА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САНКТ-ПЕТЕРБУРГСКИЕ ВЕДОМОСТИ (для предприятий)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САНКТ-ПЕТЕРБУРГСКИЙ КУРЬЕР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СМЕНА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СМЕТНЫЕ ЦЕНЫ В СТРОИТЕЛЬСТВЕ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СПРАВОЧНИК КАДРОВИКА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СПРАВОЧНИК СПЕЦИАЛИСТА ПО ОХРАНЕ ТРУДА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СТРОИТЕЛЬНЫЙ НАДЗОР. СТРОЙЭКСПЕРТИЗА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ТЕПЛОВЫЕ ЭЛЕКТРОСТАНЦИИ. ТЕПЛОСНАБЖЕНИЕ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ТЕПЛОЭНЕРГЕТИКА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ТЕПЛОЭНЕРГЕТИКА. ТЕПЛОСНАБЖЕНИЕ. ТЕПЛОСБЕРЕЖЕНИЕ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54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ПРОЕКТАМИ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УЧЕТ. НАЛОГИ. ПРАВО С ПРИЛОЖЕНИЕМ "ОФИЦИАЛЬНЫЕ ДОКУМЕНТЫ". КОМПЛЕКТ.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ХОЗЯЙСТВО И ПРАВО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57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Ценообразование и сметное нормирование в строительстве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ЭКОЛОГИЯ ПРОИЗВОДСТВА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59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ЭКОНОМИКА И ФИНАНСЫ ЭЛЕКТРОЭНЕРГЕТИКИ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ЭКОПРАВО. ИНФОРМАЦИОННО-АНАЛИТИЧЕСКОЕ ИЗДАНИЕ ДЛЯ ЭКОЛОГОВ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61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ЭЛЕКТРИЧЕСКИЕ СТАНЦИИ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ЭЛЕКТРИЧЕСКИЕ СТАНЦИИ И СЕТИ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63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ЭЛЕКТРОЭНЕРГЕТИКА: СЕГОДНЯ И ЗАВТРА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ЭНЕРГЕТИКА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ЭНЕРГЕТИКА ЗА РУБЕЖОМ - ПРИЛОЖЕНИЕ К ЖУРНАЛУ "ЭНЕРГЕТИК"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ЭНЕРГЕТИКА И ПРАВО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ЭНЕРГЕТИКА И ПРОМЫШЛЕННОСТЬ РОССИИ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68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ЭНЕРГЕТИЧЕСКАЯ ПОЛИТИКА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69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ЭНЕРГОНАДЗОР - ИНФОРМ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ЭНЕРГОРЫНОК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ЭНЕРГОСБЕРЕЖЕНИЕ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72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ЭНЕРГОХОЗЯЙСТВО ЗА РУБЕЖОМ - ПРИЛОЖЕНИЕ К ЖУРНАЛУ "ЭЛЕКТРИЧЕСКИЕ СТАНЦИИ"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73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ЭНЕРГОЭФФЕКТИВНОСТЬ И ЭНЕРГОСБЕРЕЖЕНИЕ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1B1902" w:rsidRPr="001D581B" w:rsidTr="00261E4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74 </w:t>
            </w:r>
          </w:p>
        </w:tc>
        <w:tc>
          <w:tcPr>
            <w:tcW w:w="36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</w:t>
            </w:r>
            <w:proofErr w:type="gramStart"/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еверо</w:t>
            </w:r>
            <w:proofErr w:type="spellEnd"/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-Запад </w:t>
            </w:r>
          </w:p>
        </w:tc>
        <w:tc>
          <w:tcPr>
            <w:tcW w:w="9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902" w:rsidRPr="001D581B" w:rsidRDefault="001B1902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</w:tbl>
    <w:p w:rsidR="001D581B" w:rsidRPr="001D581B" w:rsidRDefault="001D581B" w:rsidP="001D581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4"/>
      </w:tblGrid>
      <w:tr w:rsidR="001D581B" w:rsidRPr="001D581B" w:rsidTr="001D581B">
        <w:trPr>
          <w:tblCellSpacing w:w="0" w:type="dxa"/>
        </w:trPr>
        <w:tc>
          <w:tcPr>
            <w:tcW w:w="0" w:type="auto"/>
            <w:vAlign w:val="center"/>
            <w:hideMark/>
          </w:tcPr>
          <w:p w:rsidR="001D581B" w:rsidRPr="001D581B" w:rsidRDefault="001D581B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D581B" w:rsidRPr="001D581B" w:rsidTr="001D581B">
        <w:trPr>
          <w:tblCellSpacing w:w="0" w:type="dxa"/>
        </w:trPr>
        <w:tc>
          <w:tcPr>
            <w:tcW w:w="0" w:type="auto"/>
            <w:vAlign w:val="center"/>
            <w:hideMark/>
          </w:tcPr>
          <w:p w:rsidR="001D581B" w:rsidRPr="001D581B" w:rsidRDefault="001D581B" w:rsidP="001D5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245389" w:rsidRPr="00AC5A88" w:rsidRDefault="00245389" w:rsidP="00AC5A88"/>
    <w:sectPr w:rsidR="00245389" w:rsidRPr="00AC5A88" w:rsidSect="00261E4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88"/>
    <w:rsid w:val="001B1902"/>
    <w:rsid w:val="001D581B"/>
    <w:rsid w:val="00245389"/>
    <w:rsid w:val="00261E48"/>
    <w:rsid w:val="00262FEB"/>
    <w:rsid w:val="00901589"/>
    <w:rsid w:val="00AC5A88"/>
    <w:rsid w:val="00AC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Серебренникова Ольга Александровна</dc:creator>
  <cp:lastModifiedBy>Мусатова Светлана Николаевна</cp:lastModifiedBy>
  <cp:revision>5</cp:revision>
  <dcterms:created xsi:type="dcterms:W3CDTF">2013-09-19T12:42:00Z</dcterms:created>
  <dcterms:modified xsi:type="dcterms:W3CDTF">2013-09-30T06:32:00Z</dcterms:modified>
</cp:coreProperties>
</file>